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Shading1-Accent1"/>
        <w:tblW w:w="11448" w:type="dxa"/>
        <w:tblLook w:val="04A0" w:firstRow="1" w:lastRow="0" w:firstColumn="1" w:lastColumn="0" w:noHBand="0" w:noVBand="1"/>
      </w:tblPr>
      <w:tblGrid>
        <w:gridCol w:w="2935"/>
        <w:gridCol w:w="2693"/>
        <w:gridCol w:w="2694"/>
        <w:gridCol w:w="3126"/>
      </w:tblGrid>
      <w:tr w:rsidR="00327D65" w14:paraId="2CDDCB27" w14:textId="77777777" w:rsidTr="119577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15695B45" w14:textId="5CEE7700" w:rsidR="00327D65" w:rsidRPr="004D22CD" w:rsidRDefault="00437191" w:rsidP="0026741F">
            <w:pPr>
              <w:jc w:val="center"/>
              <w:rPr>
                <w:sz w:val="28"/>
                <w:szCs w:val="28"/>
              </w:rPr>
            </w:pPr>
            <w:r>
              <w:rPr>
                <w:sz w:val="28"/>
                <w:szCs w:val="28"/>
              </w:rPr>
              <w:t xml:space="preserve">  Seven-A-Side Hockey</w:t>
            </w:r>
            <w:r w:rsidR="00327D65">
              <w:rPr>
                <w:sz w:val="28"/>
                <w:szCs w:val="28"/>
              </w:rPr>
              <w:t xml:space="preserve"> </w:t>
            </w:r>
            <w:r>
              <w:rPr>
                <w:sz w:val="28"/>
                <w:szCs w:val="28"/>
              </w:rPr>
              <w:t>Tournament 2017</w:t>
            </w:r>
          </w:p>
          <w:p w14:paraId="6AA8D3AD" w14:textId="77777777" w:rsidR="00327D65" w:rsidRPr="004D22CD" w:rsidRDefault="00327D65" w:rsidP="0026741F">
            <w:pPr>
              <w:rPr>
                <w:b w:val="0"/>
              </w:rPr>
            </w:pPr>
          </w:p>
        </w:tc>
      </w:tr>
      <w:tr w:rsidR="00327D65" w14:paraId="48C031D0"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6225DAF0" w14:textId="77777777" w:rsidR="00327D65" w:rsidRPr="004D22CD" w:rsidRDefault="00327D65" w:rsidP="0026741F">
            <w:pPr>
              <w:pStyle w:val="ListParagraph"/>
              <w:ind w:left="2160"/>
              <w:rPr>
                <w:b w:val="0"/>
              </w:rPr>
            </w:pPr>
          </w:p>
        </w:tc>
      </w:tr>
      <w:tr w:rsidR="00327D65" w:rsidRPr="004D22CD" w14:paraId="0F20EC72" w14:textId="77777777" w:rsidTr="11957752">
        <w:trPr>
          <w:cnfStyle w:val="000000010000" w:firstRow="0" w:lastRow="0" w:firstColumn="0" w:lastColumn="0" w:oddVBand="0" w:evenVBand="0" w:oddHBand="0" w:evenHBand="1"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1448" w:type="dxa"/>
            <w:gridSpan w:val="4"/>
          </w:tcPr>
          <w:p w14:paraId="167E4CD1" w14:textId="77777777" w:rsidR="00327D65" w:rsidRPr="004D22CD" w:rsidRDefault="00327D65" w:rsidP="0026741F">
            <w:pPr>
              <w:rPr>
                <w:rFonts w:ascii="Calibri" w:hAnsi="Calibri" w:cs="Calibri"/>
                <w:b w:val="0"/>
              </w:rPr>
            </w:pPr>
          </w:p>
        </w:tc>
      </w:tr>
      <w:tr w:rsidR="00327D65" w:rsidRPr="004D22CD" w14:paraId="77149AE2"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59B89D8C" w14:textId="77777777" w:rsidR="00327D65" w:rsidRPr="004D22CD" w:rsidRDefault="00327D65" w:rsidP="0026741F">
            <w:pPr>
              <w:rPr>
                <w:rFonts w:ascii="Calibri" w:hAnsi="Calibri" w:cs="Calibri"/>
                <w:b w:val="0"/>
              </w:rPr>
            </w:pPr>
            <w:r w:rsidRPr="004D22CD">
              <w:rPr>
                <w:rFonts w:ascii="Calibri" w:hAnsi="Calibri" w:cs="Calibri"/>
                <w:b w:val="0"/>
              </w:rPr>
              <w:t>ELIGIBILITY</w:t>
            </w:r>
          </w:p>
        </w:tc>
      </w:tr>
      <w:tr w:rsidR="00327D65" w:rsidRPr="004D22CD" w14:paraId="6752D70D" w14:textId="77777777" w:rsidTr="119577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585B95F0" w14:textId="77777777" w:rsidR="00327D65" w:rsidRPr="00D15219" w:rsidRDefault="00327D65" w:rsidP="0026741F">
            <w:pPr>
              <w:pStyle w:val="PlainText"/>
              <w:rPr>
                <w:rFonts w:ascii="Calibri" w:hAnsi="Calibri" w:cs="Calibri"/>
                <w:b w:val="0"/>
                <w:sz w:val="22"/>
                <w:szCs w:val="22"/>
              </w:rPr>
            </w:pPr>
            <w:r w:rsidRPr="00D15219">
              <w:rPr>
                <w:rFonts w:ascii="Calibri" w:hAnsi="Calibri"/>
                <w:b w:val="0"/>
                <w:sz w:val="22"/>
                <w:szCs w:val="22"/>
              </w:rPr>
              <w:t xml:space="preserve">This competition is open to members affiliated to the Scottish Association of Young Farmers Clubs.  The team must consist of at least five members who have not attained </w:t>
            </w:r>
            <w:r w:rsidRPr="00EF5E32">
              <w:rPr>
                <w:rFonts w:ascii="Calibri" w:hAnsi="Calibri"/>
                <w:b w:val="0"/>
                <w:sz w:val="22"/>
                <w:szCs w:val="22"/>
              </w:rPr>
              <w:t>their 28</w:t>
            </w:r>
            <w:r w:rsidRPr="00EF5E32">
              <w:rPr>
                <w:rFonts w:ascii="Calibri" w:hAnsi="Calibri"/>
                <w:b w:val="0"/>
                <w:sz w:val="22"/>
                <w:szCs w:val="22"/>
                <w:vertAlign w:val="superscript"/>
              </w:rPr>
              <w:t>th</w:t>
            </w:r>
            <w:r w:rsidRPr="00EF5E32">
              <w:rPr>
                <w:rFonts w:ascii="Calibri" w:hAnsi="Calibri"/>
                <w:b w:val="0"/>
                <w:sz w:val="22"/>
                <w:szCs w:val="22"/>
              </w:rPr>
              <w:t xml:space="preserve"> birthday</w:t>
            </w:r>
            <w:r w:rsidRPr="00D15219">
              <w:rPr>
                <w:rFonts w:ascii="Calibri" w:hAnsi="Calibri"/>
                <w:b w:val="0"/>
                <w:sz w:val="22"/>
                <w:szCs w:val="22"/>
              </w:rPr>
              <w:t xml:space="preserve"> by the date of the National competition.     This competiti</w:t>
            </w:r>
            <w:r>
              <w:rPr>
                <w:rFonts w:ascii="Calibri" w:hAnsi="Calibri"/>
                <w:b w:val="0"/>
                <w:sz w:val="22"/>
                <w:szCs w:val="22"/>
              </w:rPr>
              <w:t>on now allows for a maximum of two</w:t>
            </w:r>
            <w:r w:rsidRPr="00D15219">
              <w:rPr>
                <w:rFonts w:ascii="Calibri" w:hAnsi="Calibri"/>
                <w:b w:val="0"/>
                <w:sz w:val="22"/>
                <w:szCs w:val="22"/>
              </w:rPr>
              <w:t xml:space="preserve"> Associate members to take part that must also not have attained their 30</w:t>
            </w:r>
            <w:r w:rsidRPr="00D15219">
              <w:rPr>
                <w:rFonts w:ascii="Calibri" w:hAnsi="Calibri"/>
                <w:b w:val="0"/>
                <w:sz w:val="22"/>
                <w:szCs w:val="22"/>
                <w:vertAlign w:val="superscript"/>
              </w:rPr>
              <w:t>th</w:t>
            </w:r>
            <w:r w:rsidRPr="00D15219">
              <w:rPr>
                <w:rFonts w:ascii="Calibri" w:hAnsi="Calibri"/>
                <w:b w:val="0"/>
                <w:sz w:val="22"/>
                <w:szCs w:val="22"/>
              </w:rPr>
              <w:t xml:space="preserve"> birthday by the date of the National competition.  </w:t>
            </w:r>
          </w:p>
        </w:tc>
      </w:tr>
      <w:tr w:rsidR="00327D65" w:rsidRPr="004D22CD" w14:paraId="62C9C221"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14:paraId="07D80941" w14:textId="77777777" w:rsidR="00327D65" w:rsidRPr="00D15219" w:rsidRDefault="00327D65" w:rsidP="0026741F">
            <w:pPr>
              <w:rPr>
                <w:rFonts w:ascii="Calibri" w:hAnsi="Calibri" w:cs="Calibri"/>
                <w:b w:val="0"/>
              </w:rPr>
            </w:pPr>
            <w:r w:rsidRPr="00D15219">
              <w:rPr>
                <w:rFonts w:ascii="Calibri" w:hAnsi="Calibri" w:cs="Calibri"/>
                <w:b w:val="0"/>
              </w:rPr>
              <w:t xml:space="preserve">SCORING CRITERIA </w:t>
            </w:r>
          </w:p>
        </w:tc>
        <w:tc>
          <w:tcPr>
            <w:tcW w:w="2693" w:type="dxa"/>
          </w:tcPr>
          <w:p w14:paraId="387C25FD" w14:textId="77777777" w:rsidR="00327D65" w:rsidRPr="00D15219" w:rsidRDefault="00327D65" w:rsidP="002674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694" w:type="dxa"/>
          </w:tcPr>
          <w:p w14:paraId="6C949537" w14:textId="77777777" w:rsidR="00327D65" w:rsidRPr="00D15219" w:rsidRDefault="00327D65" w:rsidP="002674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26" w:type="dxa"/>
          </w:tcPr>
          <w:p w14:paraId="3EDC0E5B" w14:textId="77777777" w:rsidR="00327D65" w:rsidRPr="00D15219" w:rsidRDefault="00327D65" w:rsidP="002674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327D65" w:rsidRPr="004D22CD" w14:paraId="0C5B1BCF" w14:textId="77777777" w:rsidTr="11957752">
        <w:trPr>
          <w:cnfStyle w:val="000000010000" w:firstRow="0" w:lastRow="0" w:firstColumn="0" w:lastColumn="0" w:oddVBand="0" w:evenVBand="0" w:oddHBand="0" w:evenHBand="1"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11448" w:type="dxa"/>
            <w:gridSpan w:val="4"/>
          </w:tcPr>
          <w:p w14:paraId="4B722BF7" w14:textId="77777777" w:rsidR="00327D65" w:rsidRPr="00D15219" w:rsidRDefault="00327D65" w:rsidP="0026741F">
            <w:pPr>
              <w:rPr>
                <w:rFonts w:ascii="Calibri" w:hAnsi="Calibri"/>
                <w:b w:val="0"/>
              </w:rPr>
            </w:pPr>
            <w:r w:rsidRPr="00D15219">
              <w:rPr>
                <w:rFonts w:ascii="Calibri" w:hAnsi="Calibri"/>
                <w:b w:val="0"/>
              </w:rPr>
              <w:t xml:space="preserve">Points for the League:- </w:t>
            </w:r>
            <w:r w:rsidRPr="00D15219">
              <w:rPr>
                <w:rFonts w:ascii="Calibri" w:hAnsi="Calibri"/>
                <w:b w:val="0"/>
              </w:rPr>
              <w:tab/>
              <w:t>Win</w:t>
            </w:r>
            <w:r w:rsidRPr="00D15219">
              <w:rPr>
                <w:rFonts w:ascii="Calibri" w:hAnsi="Calibri"/>
                <w:b w:val="0"/>
              </w:rPr>
              <w:tab/>
            </w:r>
            <w:r w:rsidRPr="00D15219">
              <w:rPr>
                <w:rFonts w:ascii="Calibri" w:hAnsi="Calibri"/>
                <w:b w:val="0"/>
              </w:rPr>
              <w:tab/>
              <w:t xml:space="preserve">- </w:t>
            </w:r>
            <w:r w:rsidRPr="00D15219">
              <w:rPr>
                <w:rFonts w:ascii="Calibri" w:hAnsi="Calibri"/>
                <w:b w:val="0"/>
              </w:rPr>
              <w:tab/>
              <w:t>3</w:t>
            </w:r>
            <w:r w:rsidRPr="00D15219">
              <w:rPr>
                <w:rFonts w:ascii="Calibri" w:hAnsi="Calibri"/>
                <w:b w:val="0"/>
              </w:rPr>
              <w:tab/>
              <w:t>No Score Draw</w:t>
            </w:r>
            <w:r w:rsidRPr="00D15219">
              <w:rPr>
                <w:rFonts w:ascii="Calibri" w:hAnsi="Calibri"/>
                <w:b w:val="0"/>
              </w:rPr>
              <w:tab/>
              <w:t>-</w:t>
            </w:r>
            <w:r w:rsidRPr="00D15219">
              <w:rPr>
                <w:rFonts w:ascii="Calibri" w:hAnsi="Calibri"/>
                <w:b w:val="0"/>
              </w:rPr>
              <w:tab/>
              <w:t>1</w:t>
            </w:r>
          </w:p>
          <w:p w14:paraId="28851AA2" w14:textId="77777777" w:rsidR="00327D65" w:rsidRPr="00D15219" w:rsidRDefault="00327D65" w:rsidP="0026741F">
            <w:pPr>
              <w:rPr>
                <w:rFonts w:ascii="Calibri" w:hAnsi="Calibri"/>
                <w:b w:val="0"/>
              </w:rPr>
            </w:pPr>
            <w:r w:rsidRPr="00D15219">
              <w:rPr>
                <w:rFonts w:ascii="Calibri" w:hAnsi="Calibri"/>
                <w:b w:val="0"/>
              </w:rPr>
              <w:tab/>
            </w:r>
            <w:r w:rsidRPr="00D15219">
              <w:rPr>
                <w:rFonts w:ascii="Calibri" w:hAnsi="Calibri"/>
                <w:b w:val="0"/>
              </w:rPr>
              <w:tab/>
            </w:r>
            <w:r w:rsidRPr="00D15219">
              <w:rPr>
                <w:rFonts w:ascii="Calibri" w:hAnsi="Calibri"/>
                <w:b w:val="0"/>
              </w:rPr>
              <w:tab/>
            </w:r>
            <w:r>
              <w:rPr>
                <w:rFonts w:ascii="Calibri" w:hAnsi="Calibri"/>
                <w:b w:val="0"/>
              </w:rPr>
              <w:t>S</w:t>
            </w:r>
            <w:r w:rsidRPr="00D15219">
              <w:rPr>
                <w:rFonts w:ascii="Calibri" w:hAnsi="Calibri"/>
                <w:b w:val="0"/>
              </w:rPr>
              <w:t>core Draw</w:t>
            </w:r>
            <w:r w:rsidRPr="00D15219">
              <w:rPr>
                <w:rFonts w:ascii="Calibri" w:hAnsi="Calibri"/>
                <w:b w:val="0"/>
              </w:rPr>
              <w:tab/>
              <w:t>-</w:t>
            </w:r>
            <w:r w:rsidRPr="00D15219">
              <w:rPr>
                <w:rFonts w:ascii="Calibri" w:hAnsi="Calibri"/>
                <w:b w:val="0"/>
              </w:rPr>
              <w:tab/>
              <w:t>2</w:t>
            </w:r>
            <w:r w:rsidRPr="00D15219">
              <w:rPr>
                <w:rFonts w:ascii="Calibri" w:hAnsi="Calibri"/>
                <w:b w:val="0"/>
              </w:rPr>
              <w:tab/>
              <w:t>Lose</w:t>
            </w:r>
            <w:r w:rsidRPr="00D15219">
              <w:rPr>
                <w:rFonts w:ascii="Calibri" w:hAnsi="Calibri"/>
                <w:b w:val="0"/>
              </w:rPr>
              <w:tab/>
            </w:r>
            <w:r w:rsidRPr="00D15219">
              <w:rPr>
                <w:rFonts w:ascii="Calibri" w:hAnsi="Calibri"/>
                <w:b w:val="0"/>
              </w:rPr>
              <w:tab/>
              <w:t>-</w:t>
            </w:r>
            <w:r w:rsidRPr="00D15219">
              <w:rPr>
                <w:rFonts w:ascii="Calibri" w:hAnsi="Calibri"/>
                <w:b w:val="0"/>
              </w:rPr>
              <w:tab/>
              <w:t>0</w:t>
            </w:r>
          </w:p>
          <w:p w14:paraId="459B107A" w14:textId="77777777" w:rsidR="00327D65" w:rsidRPr="00D15219" w:rsidRDefault="00327D65" w:rsidP="0026741F">
            <w:pPr>
              <w:rPr>
                <w:rFonts w:ascii="Calibri" w:hAnsi="Calibri"/>
                <w:b w:val="0"/>
              </w:rPr>
            </w:pPr>
          </w:p>
          <w:p w14:paraId="5E6BED00" w14:textId="77777777" w:rsidR="00327D65" w:rsidRPr="00D15219" w:rsidRDefault="00327D65" w:rsidP="0026741F">
            <w:pPr>
              <w:rPr>
                <w:rFonts w:ascii="Calibri" w:hAnsi="Calibri" w:cs="Calibri"/>
                <w:b w:val="0"/>
              </w:rPr>
            </w:pPr>
            <w:r w:rsidRPr="00D15219">
              <w:rPr>
                <w:rFonts w:ascii="Calibri" w:hAnsi="Calibri"/>
                <w:b w:val="0"/>
              </w:rPr>
              <w:t>All teams will be notified of their reporting time, any team not ready to start at their allocated time will have a 2-0 defeat registered against them and credited to the side that is there, and if neither of the teams are there they will both have a 2-0 defeat put against them.</w:t>
            </w:r>
          </w:p>
        </w:tc>
      </w:tr>
      <w:tr w:rsidR="00327D65" w:rsidRPr="004D22CD" w14:paraId="47B73845"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77AC3873" w14:textId="77777777" w:rsidR="00327D65" w:rsidRPr="00D15219" w:rsidRDefault="00327D65" w:rsidP="0026741F">
            <w:pPr>
              <w:rPr>
                <w:rFonts w:ascii="Calibri" w:hAnsi="Calibri" w:cs="Calibri"/>
                <w:b w:val="0"/>
              </w:rPr>
            </w:pPr>
            <w:r w:rsidRPr="00D15219">
              <w:rPr>
                <w:rFonts w:ascii="Calibri" w:hAnsi="Calibri" w:cs="Calibri"/>
                <w:b w:val="0"/>
              </w:rPr>
              <w:t xml:space="preserve">PROCEDURE </w:t>
            </w:r>
          </w:p>
        </w:tc>
      </w:tr>
      <w:tr w:rsidR="00327D65" w:rsidRPr="004D22CD" w14:paraId="067567D4" w14:textId="77777777" w:rsidTr="119577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32A60E3C" w14:textId="77777777" w:rsidR="00327D65" w:rsidRPr="00D15219" w:rsidRDefault="00327D65" w:rsidP="00327D65">
            <w:pPr>
              <w:numPr>
                <w:ilvl w:val="0"/>
                <w:numId w:val="2"/>
              </w:numPr>
              <w:ind w:left="284" w:hanging="284"/>
              <w:rPr>
                <w:rFonts w:ascii="Calibri" w:hAnsi="Calibri"/>
                <w:b w:val="0"/>
              </w:rPr>
            </w:pPr>
            <w:r w:rsidRPr="00D15219">
              <w:rPr>
                <w:rFonts w:ascii="Calibri" w:hAnsi="Calibri"/>
                <w:b w:val="0"/>
              </w:rPr>
              <w:t xml:space="preserve">Depending upon the number of entries received and the facilities available, the competition will be run in four leagues on two pitches.  All games will be ten minutes one way, except for the semi-finals and the finals, which will be 7 minutes each way.  The top team of each league will go forward to the Semi- Finals and the Competition will then be conducted on a knockout basis.  In the event that there </w:t>
            </w:r>
            <w:proofErr w:type="gramStart"/>
            <w:r w:rsidRPr="00D15219">
              <w:rPr>
                <w:rFonts w:ascii="Calibri" w:hAnsi="Calibri"/>
                <w:b w:val="0"/>
              </w:rPr>
              <w:t>is</w:t>
            </w:r>
            <w:proofErr w:type="gramEnd"/>
            <w:r w:rsidRPr="00D15219">
              <w:rPr>
                <w:rFonts w:ascii="Calibri" w:hAnsi="Calibri"/>
                <w:b w:val="0"/>
              </w:rPr>
              <w:t xml:space="preserve"> only sufficient teams for two leagues semi-finals will be </w:t>
            </w:r>
            <w:proofErr w:type="spellStart"/>
            <w:r w:rsidRPr="00D15219">
              <w:rPr>
                <w:rFonts w:ascii="Calibri" w:hAnsi="Calibri"/>
                <w:b w:val="0"/>
              </w:rPr>
              <w:t>organised</w:t>
            </w:r>
            <w:proofErr w:type="spellEnd"/>
            <w:r w:rsidRPr="00D15219">
              <w:rPr>
                <w:rFonts w:ascii="Calibri" w:hAnsi="Calibri"/>
                <w:b w:val="0"/>
              </w:rPr>
              <w:t xml:space="preserve"> between 1st and 2nd placed teams in each league on a knockout basis. In the event of a draw in a game at the knockout stage of the Tournament, then 5 penalty shots will be taken by the team members on the field of play at the final whistle.  If it remains a draw after this, each team will take one penalty shot until there is a winner.</w:t>
            </w:r>
          </w:p>
          <w:p w14:paraId="5A6204C9" w14:textId="77777777" w:rsidR="008D2598" w:rsidRPr="00553642" w:rsidRDefault="11957752" w:rsidP="00553642">
            <w:pPr>
              <w:numPr>
                <w:ilvl w:val="0"/>
                <w:numId w:val="2"/>
              </w:numPr>
              <w:ind w:left="284" w:hanging="284"/>
              <w:rPr>
                <w:rFonts w:ascii="Calibri" w:hAnsi="Calibri"/>
                <w:b w:val="0"/>
              </w:rPr>
            </w:pPr>
            <w:r w:rsidRPr="00553642">
              <w:rPr>
                <w:rFonts w:ascii="Calibri" w:hAnsi="Calibri"/>
                <w:b w:val="0"/>
              </w:rPr>
              <w:t xml:space="preserve">Teams will be unable to take part, if all team members aren’t wearing protective shin pads or their goalie isn’t fully kitted. </w:t>
            </w:r>
            <w:r w:rsidRPr="00553642">
              <w:rPr>
                <w:rFonts w:ascii="Calibri" w:hAnsi="Calibri"/>
                <w:b w:val="0"/>
                <w:u w:val="single"/>
              </w:rPr>
              <w:t>Each player should bring along his or her own outdoor hockey stick and protective equipment.</w:t>
            </w:r>
            <w:r w:rsidRPr="00553642">
              <w:rPr>
                <w:rFonts w:ascii="Calibri" w:hAnsi="Calibri"/>
                <w:b w:val="0"/>
              </w:rPr>
              <w:t xml:space="preserve">  </w:t>
            </w:r>
          </w:p>
          <w:p w14:paraId="624E2A35" w14:textId="36C76E03" w:rsidR="11957752" w:rsidRDefault="11957752" w:rsidP="11957752">
            <w:pPr>
              <w:numPr>
                <w:ilvl w:val="0"/>
                <w:numId w:val="2"/>
              </w:numPr>
              <w:ind w:left="284" w:hanging="284"/>
              <w:rPr>
                <w:rFonts w:ascii="Calibri" w:eastAsia="Calibri" w:hAnsi="Calibri" w:cs="Calibri"/>
              </w:rPr>
            </w:pPr>
            <w:r w:rsidRPr="00553642">
              <w:rPr>
                <w:rFonts w:ascii="Calibri" w:hAnsi="Calibri"/>
                <w:b w:val="0"/>
              </w:rPr>
              <w:t xml:space="preserve">Each team must have a designated goalie on the pitch at all times – no kick and back play will be permitted. </w:t>
            </w:r>
          </w:p>
          <w:p w14:paraId="34ADA884" w14:textId="77777777" w:rsidR="00327D65" w:rsidRPr="008D2598" w:rsidRDefault="11957752" w:rsidP="11957752">
            <w:pPr>
              <w:pStyle w:val="ListParagraph"/>
              <w:numPr>
                <w:ilvl w:val="0"/>
                <w:numId w:val="2"/>
              </w:numPr>
              <w:ind w:left="284" w:hanging="284"/>
              <w:rPr>
                <w:rFonts w:ascii="Calibri" w:eastAsia="Calibri" w:hAnsi="Calibri" w:cs="Calibri"/>
              </w:rPr>
            </w:pPr>
            <w:r w:rsidRPr="11957752">
              <w:rPr>
                <w:rFonts w:ascii="Calibri" w:eastAsia="Calibri" w:hAnsi="Calibri" w:cs="Calibri"/>
                <w:b w:val="0"/>
                <w:bCs w:val="0"/>
              </w:rPr>
              <w:t>Start of Play: Pass back. Winner of the toss can choose whether he/she wants the pass back or choice of ends.  The game shall be restarted in like manner after a goal has been scored.</w:t>
            </w:r>
          </w:p>
          <w:p w14:paraId="5B50DC58" w14:textId="567036BC"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Each team of seven player</w:t>
            </w:r>
            <w:r w:rsidR="00553642">
              <w:rPr>
                <w:rFonts w:ascii="Calibri" w:eastAsia="Calibri" w:hAnsi="Calibri" w:cs="Calibri"/>
                <w:b w:val="0"/>
                <w:bCs w:val="0"/>
              </w:rPr>
              <w:t>s is permitted to substitute no</w:t>
            </w:r>
            <w:r w:rsidRPr="11957752">
              <w:rPr>
                <w:rFonts w:ascii="Calibri" w:eastAsia="Calibri" w:hAnsi="Calibri" w:cs="Calibri"/>
                <w:b w:val="0"/>
                <w:bCs w:val="0"/>
              </w:rPr>
              <w:t xml:space="preserve"> more than three players during the game.   A player who has been substituted may re-enter the field of play as a substitute for another player but the </w:t>
            </w:r>
            <w:r w:rsidR="00553642" w:rsidRPr="11957752">
              <w:rPr>
                <w:rFonts w:ascii="Calibri" w:eastAsia="Calibri" w:hAnsi="Calibri" w:cs="Calibri"/>
                <w:b w:val="0"/>
                <w:bCs w:val="0"/>
              </w:rPr>
              <w:t>makeup</w:t>
            </w:r>
            <w:r w:rsidRPr="11957752">
              <w:rPr>
                <w:rFonts w:ascii="Calibri" w:eastAsia="Calibri" w:hAnsi="Calibri" w:cs="Calibri"/>
                <w:b w:val="0"/>
                <w:bCs w:val="0"/>
              </w:rPr>
              <w:t xml:space="preserve"> of the playing team must comply with Rule 2.   </w:t>
            </w:r>
          </w:p>
          <w:p w14:paraId="4BB4BE6A"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 xml:space="preserve">The substitution of players may take place at any time other than following the award of a penalty corner or penalty stroke.   After the award of a penalty corner or penalty stroke any player who is incapacitated and has to leave the field of play can be substituted. </w:t>
            </w:r>
          </w:p>
          <w:p w14:paraId="28BA41A7"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Teams can use their own discretion as to how many substitutes they bring to the tournament as long as this does not exceed five.</w:t>
            </w:r>
          </w:p>
          <w:p w14:paraId="1F78B081"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 xml:space="preserve"> The competition will follow the Rules of the Game of Hockey as laid down by the Hockey Rules Board.</w:t>
            </w:r>
          </w:p>
          <w:p w14:paraId="02A1BC06" w14:textId="77777777" w:rsidR="00327D65" w:rsidRPr="00D15219" w:rsidRDefault="11957752" w:rsidP="11957752">
            <w:pPr>
              <w:pStyle w:val="ListParagraph"/>
              <w:numPr>
                <w:ilvl w:val="0"/>
                <w:numId w:val="2"/>
              </w:numPr>
              <w:ind w:left="284" w:hanging="284"/>
              <w:rPr>
                <w:rFonts w:ascii="Calibri" w:eastAsia="Calibri" w:hAnsi="Calibri" w:cs="Calibri"/>
                <w:b w:val="0"/>
                <w:bCs w:val="0"/>
              </w:rPr>
            </w:pPr>
            <w:r w:rsidRPr="11957752">
              <w:rPr>
                <w:rFonts w:ascii="Calibri" w:eastAsia="Calibri" w:hAnsi="Calibri" w:cs="Calibri"/>
                <w:b w:val="0"/>
                <w:bCs w:val="0"/>
              </w:rPr>
              <w:t>The National Council will suggest and appoint umpires, whose decision will be final.</w:t>
            </w:r>
          </w:p>
        </w:tc>
      </w:tr>
      <w:tr w:rsidR="00327D65" w:rsidRPr="004D22CD" w14:paraId="37F5C7CC" w14:textId="77777777" w:rsidTr="1195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4"/>
          </w:tcPr>
          <w:p w14:paraId="5A8631FB" w14:textId="77777777" w:rsidR="00327D65" w:rsidRPr="00D15219" w:rsidRDefault="00327D65" w:rsidP="0026741F">
            <w:pPr>
              <w:rPr>
                <w:rFonts w:ascii="Calibri" w:hAnsi="Calibri" w:cs="Calibri"/>
                <w:b w:val="0"/>
              </w:rPr>
            </w:pPr>
            <w:r w:rsidRPr="00D15219">
              <w:rPr>
                <w:rFonts w:ascii="Calibri" w:hAnsi="Calibri" w:cs="Calibri"/>
                <w:b w:val="0"/>
              </w:rPr>
              <w:t>ENTRIES</w:t>
            </w:r>
          </w:p>
        </w:tc>
      </w:tr>
      <w:tr w:rsidR="00327D65" w:rsidRPr="004D22CD" w14:paraId="5FF80109" w14:textId="77777777" w:rsidTr="11957752">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11448" w:type="dxa"/>
            <w:gridSpan w:val="4"/>
          </w:tcPr>
          <w:p w14:paraId="76CF38EE" w14:textId="77777777" w:rsidR="00327D65" w:rsidRPr="00D15219" w:rsidRDefault="00327D65" w:rsidP="00327D65">
            <w:pPr>
              <w:pStyle w:val="PlainText"/>
              <w:numPr>
                <w:ilvl w:val="0"/>
                <w:numId w:val="1"/>
              </w:numPr>
              <w:ind w:left="284" w:hanging="284"/>
              <w:rPr>
                <w:rFonts w:ascii="Calibri" w:hAnsi="Calibri"/>
                <w:b w:val="0"/>
                <w:sz w:val="22"/>
                <w:szCs w:val="22"/>
              </w:rPr>
            </w:pPr>
            <w:r w:rsidRPr="00D15219">
              <w:rPr>
                <w:rFonts w:ascii="Calibri" w:hAnsi="Calibri"/>
                <w:b w:val="0"/>
                <w:sz w:val="22"/>
                <w:szCs w:val="22"/>
              </w:rPr>
              <w:t xml:space="preserve">North Region Districts will be allowed to enter one team per District with both the West and East Region putting forward the best five teams from their Regional Elimination.  Supplementary East and West Region teams may go forward if no North teams enter.  </w:t>
            </w:r>
          </w:p>
          <w:p w14:paraId="7A9A84C8" w14:textId="77777777" w:rsidR="00327D65" w:rsidRPr="00D15219" w:rsidRDefault="00327D65" w:rsidP="00327D65">
            <w:pPr>
              <w:pStyle w:val="PlainText"/>
              <w:numPr>
                <w:ilvl w:val="0"/>
                <w:numId w:val="1"/>
              </w:numPr>
              <w:ind w:left="284" w:hanging="284"/>
              <w:rPr>
                <w:rFonts w:ascii="Calibri" w:hAnsi="Calibri"/>
                <w:b w:val="0"/>
                <w:sz w:val="22"/>
                <w:szCs w:val="22"/>
              </w:rPr>
            </w:pPr>
            <w:r w:rsidRPr="00D15219">
              <w:rPr>
                <w:rFonts w:ascii="Calibri" w:hAnsi="Calibri"/>
                <w:b w:val="0"/>
                <w:sz w:val="22"/>
                <w:szCs w:val="22"/>
              </w:rPr>
              <w:t xml:space="preserve">There will be seven players on the field of play at the same time.   The seven players on the field shall be made up of </w:t>
            </w:r>
            <w:proofErr w:type="gramStart"/>
            <w:r w:rsidRPr="00D15219">
              <w:rPr>
                <w:rFonts w:ascii="Calibri" w:hAnsi="Calibri"/>
                <w:b w:val="0"/>
                <w:sz w:val="22"/>
                <w:szCs w:val="22"/>
              </w:rPr>
              <w:t>3</w:t>
            </w:r>
            <w:proofErr w:type="gramEnd"/>
            <w:r w:rsidRPr="00D15219">
              <w:rPr>
                <w:rFonts w:ascii="Calibri" w:hAnsi="Calibri"/>
                <w:b w:val="0"/>
                <w:sz w:val="22"/>
                <w:szCs w:val="22"/>
              </w:rPr>
              <w:t xml:space="preserve"> female, 3 male and one goalkeeper of either sex.  </w:t>
            </w:r>
          </w:p>
          <w:p w14:paraId="01372A83" w14:textId="77777777" w:rsidR="00327D65" w:rsidRPr="00D15219" w:rsidRDefault="00327D65" w:rsidP="00327D65">
            <w:pPr>
              <w:pStyle w:val="PlainText"/>
              <w:numPr>
                <w:ilvl w:val="0"/>
                <w:numId w:val="1"/>
              </w:numPr>
              <w:ind w:left="284" w:hanging="284"/>
              <w:rPr>
                <w:rFonts w:ascii="Calibri" w:hAnsi="Calibri" w:cs="Calibri"/>
                <w:b w:val="0"/>
                <w:sz w:val="22"/>
                <w:szCs w:val="22"/>
              </w:rPr>
            </w:pPr>
            <w:r>
              <w:rPr>
                <w:rFonts w:ascii="Calibri" w:hAnsi="Calibri"/>
                <w:b w:val="0"/>
                <w:sz w:val="22"/>
                <w:szCs w:val="22"/>
              </w:rPr>
              <w:t xml:space="preserve">Only 50 per cent of the </w:t>
            </w:r>
            <w:r w:rsidRPr="00D15219">
              <w:rPr>
                <w:rFonts w:ascii="Calibri" w:hAnsi="Calibri"/>
                <w:b w:val="0"/>
                <w:sz w:val="22"/>
                <w:szCs w:val="22"/>
              </w:rPr>
              <w:t xml:space="preserve">winning </w:t>
            </w:r>
            <w:r>
              <w:rPr>
                <w:rFonts w:ascii="Calibri" w:hAnsi="Calibri"/>
                <w:b w:val="0"/>
                <w:sz w:val="22"/>
                <w:szCs w:val="22"/>
              </w:rPr>
              <w:t xml:space="preserve">team of a </w:t>
            </w:r>
            <w:r w:rsidRPr="00D15219">
              <w:rPr>
                <w:rFonts w:ascii="Calibri" w:hAnsi="Calibri"/>
                <w:b w:val="0"/>
                <w:sz w:val="22"/>
                <w:szCs w:val="22"/>
              </w:rPr>
              <w:t xml:space="preserve">most previous National Final </w:t>
            </w:r>
            <w:r>
              <w:rPr>
                <w:rFonts w:ascii="Calibri" w:hAnsi="Calibri"/>
                <w:b w:val="0"/>
                <w:sz w:val="22"/>
                <w:szCs w:val="22"/>
              </w:rPr>
              <w:t xml:space="preserve">can form a new team. </w:t>
            </w:r>
          </w:p>
        </w:tc>
      </w:tr>
    </w:tbl>
    <w:p w14:paraId="6ECFA897" w14:textId="77777777" w:rsidR="00327D65" w:rsidRDefault="00327D65" w:rsidP="00327D65">
      <w:pPr>
        <w:spacing w:after="0" w:line="240" w:lineRule="auto"/>
        <w:ind w:firstLine="720"/>
        <w:rPr>
          <w:rFonts w:cstheme="minorHAnsi"/>
          <w:b/>
          <w:color w:val="C0504D" w:themeColor="accent2"/>
          <w:sz w:val="20"/>
          <w:szCs w:val="20"/>
        </w:rPr>
      </w:pPr>
    </w:p>
    <w:p w14:paraId="186AC5CE" w14:textId="10D5CE1A" w:rsidR="00EF5E32" w:rsidRPr="00EF5E32" w:rsidRDefault="00EF5E32" w:rsidP="00EF5E32">
      <w:pPr>
        <w:spacing w:after="0" w:line="240" w:lineRule="auto"/>
        <w:rPr>
          <w:rFonts w:ascii="Calibri" w:hAnsi="Calibri" w:cs="Calibri"/>
          <w:b/>
          <w:color w:val="365F91" w:themeColor="accent1" w:themeShade="BF"/>
        </w:rPr>
      </w:pPr>
      <w:r w:rsidRPr="00EF5E32">
        <w:rPr>
          <w:rFonts w:ascii="Calibri" w:hAnsi="Calibri" w:cs="Calibri"/>
          <w:b/>
          <w:color w:val="365F91" w:themeColor="accent1" w:themeShade="BF"/>
        </w:rPr>
        <w:t>Entry Deadline</w:t>
      </w:r>
      <w:r>
        <w:rPr>
          <w:rFonts w:ascii="Calibri" w:hAnsi="Calibri" w:cs="Calibri"/>
          <w:b/>
          <w:color w:val="365F91" w:themeColor="accent1" w:themeShade="BF"/>
        </w:rPr>
        <w:t xml:space="preserve">: </w:t>
      </w:r>
      <w:r>
        <w:rPr>
          <w:rFonts w:ascii="Calibri" w:hAnsi="Calibri" w:cs="Calibri"/>
          <w:b/>
          <w:color w:val="365F91" w:themeColor="accent1" w:themeShade="BF"/>
        </w:rPr>
        <w:tab/>
      </w:r>
      <w:r>
        <w:rPr>
          <w:rFonts w:ascii="Calibri" w:hAnsi="Calibri" w:cs="Calibri"/>
          <w:b/>
          <w:color w:val="365F91" w:themeColor="accent1" w:themeShade="BF"/>
        </w:rPr>
        <w:tab/>
      </w:r>
      <w:r>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r>
        <w:rPr>
          <w:rFonts w:ascii="Calibri" w:hAnsi="Calibri" w:cs="Calibri"/>
          <w:b/>
          <w:color w:val="365F91" w:themeColor="accent1" w:themeShade="BF"/>
        </w:rPr>
        <w:t xml:space="preserve">Entry Fee: </w:t>
      </w:r>
      <w:r>
        <w:rPr>
          <w:rFonts w:ascii="Calibri" w:hAnsi="Calibri" w:cs="Calibri"/>
          <w:b/>
          <w:color w:val="365F91" w:themeColor="accent1" w:themeShade="BF"/>
        </w:rPr>
        <w:tab/>
      </w:r>
    </w:p>
    <w:p w14:paraId="5C8427F1" w14:textId="73258C90" w:rsidR="00921509" w:rsidRPr="00EF5E32" w:rsidRDefault="00EF5E32" w:rsidP="00EF5E32">
      <w:pPr>
        <w:spacing w:after="0" w:line="240" w:lineRule="auto"/>
        <w:rPr>
          <w:rFonts w:ascii="Calibri" w:hAnsi="Calibri" w:cs="Calibri"/>
          <w:b/>
          <w:color w:val="365F91" w:themeColor="accent1" w:themeShade="BF"/>
        </w:rPr>
      </w:pPr>
      <w:r w:rsidRPr="00EF5E32">
        <w:rPr>
          <w:rFonts w:ascii="Calibri" w:hAnsi="Calibri" w:cs="Calibri"/>
          <w:b/>
          <w:color w:val="365F91" w:themeColor="accent1" w:themeShade="BF"/>
        </w:rPr>
        <w:t xml:space="preserve">Competition Date: </w:t>
      </w:r>
      <w:r>
        <w:rPr>
          <w:rFonts w:ascii="Calibri" w:hAnsi="Calibri" w:cs="Calibri"/>
          <w:b/>
          <w:color w:val="365F91" w:themeColor="accent1" w:themeShade="BF"/>
        </w:rPr>
        <w:tab/>
      </w:r>
      <w:r w:rsidRPr="00EF5E32">
        <w:rPr>
          <w:rFonts w:ascii="Calibri" w:hAnsi="Calibri" w:cs="Calibri"/>
          <w:b/>
          <w:color w:val="365F91" w:themeColor="accent1" w:themeShade="BF"/>
        </w:rPr>
        <w:tab/>
      </w:r>
      <w:r w:rsidRPr="00EF5E32">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r w:rsidR="00592A17">
        <w:rPr>
          <w:rFonts w:ascii="Calibri" w:hAnsi="Calibri" w:cs="Calibri"/>
          <w:b/>
          <w:color w:val="365F91" w:themeColor="accent1" w:themeShade="BF"/>
        </w:rPr>
        <w:tab/>
      </w:r>
      <w:bookmarkStart w:id="0" w:name="_GoBack"/>
      <w:bookmarkEnd w:id="0"/>
      <w:r w:rsidRPr="00EF5E32">
        <w:rPr>
          <w:rFonts w:ascii="Calibri" w:hAnsi="Calibri" w:cs="Calibri"/>
          <w:b/>
          <w:color w:val="365F91" w:themeColor="accent1" w:themeShade="BF"/>
        </w:rPr>
        <w:t xml:space="preserve">Entry Criteria: </w:t>
      </w:r>
      <w:r>
        <w:rPr>
          <w:rFonts w:ascii="Calibri" w:hAnsi="Calibri" w:cs="Calibri"/>
          <w:b/>
          <w:color w:val="365F91" w:themeColor="accent1" w:themeShade="BF"/>
        </w:rPr>
        <w:tab/>
      </w:r>
    </w:p>
    <w:sectPr w:rsidR="00921509" w:rsidRPr="00EF5E32" w:rsidSect="0028104E">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611"/>
    <w:multiLevelType w:val="hybridMultilevel"/>
    <w:tmpl w:val="2862A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35DB7"/>
    <w:multiLevelType w:val="singleLevel"/>
    <w:tmpl w:val="8DD498E4"/>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65"/>
    <w:rsid w:val="00034FB8"/>
    <w:rsid w:val="000F2663"/>
    <w:rsid w:val="00126C5E"/>
    <w:rsid w:val="001748FF"/>
    <w:rsid w:val="001D204B"/>
    <w:rsid w:val="002220F1"/>
    <w:rsid w:val="00227E44"/>
    <w:rsid w:val="00327D65"/>
    <w:rsid w:val="003A5839"/>
    <w:rsid w:val="003D2AFE"/>
    <w:rsid w:val="00437191"/>
    <w:rsid w:val="00553642"/>
    <w:rsid w:val="00592A17"/>
    <w:rsid w:val="006B5445"/>
    <w:rsid w:val="008D2598"/>
    <w:rsid w:val="00921509"/>
    <w:rsid w:val="00BD6E60"/>
    <w:rsid w:val="00D46279"/>
    <w:rsid w:val="00EF5E32"/>
    <w:rsid w:val="1195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BE80"/>
  <w15:docId w15:val="{F842A0A2-DA50-4056-8E9F-74523678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D65"/>
    <w:pPr>
      <w:ind w:left="720"/>
      <w:contextualSpacing/>
    </w:pPr>
  </w:style>
  <w:style w:type="paragraph" w:styleId="PlainText">
    <w:name w:val="Plain Text"/>
    <w:basedOn w:val="Normal"/>
    <w:link w:val="PlainTextChar"/>
    <w:semiHidden/>
    <w:rsid w:val="00327D6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327D65"/>
    <w:rPr>
      <w:rFonts w:ascii="Courier New" w:eastAsia="Times New Roman" w:hAnsi="Courier New" w:cs="Times New Roman"/>
      <w:sz w:val="20"/>
      <w:szCs w:val="20"/>
      <w:lang w:val="en-US" w:eastAsia="en-GB"/>
    </w:rPr>
  </w:style>
  <w:style w:type="table" w:styleId="MediumShading1-Accent1">
    <w:name w:val="Medium Shading 1 Accent 1"/>
    <w:basedOn w:val="TableNormal"/>
    <w:uiPriority w:val="63"/>
    <w:rsid w:val="00327D65"/>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westorganiser</dc:creator>
  <cp:lastModifiedBy>East</cp:lastModifiedBy>
  <cp:revision>2</cp:revision>
  <dcterms:created xsi:type="dcterms:W3CDTF">2017-09-27T11:25:00Z</dcterms:created>
  <dcterms:modified xsi:type="dcterms:W3CDTF">2017-09-27T11:25:00Z</dcterms:modified>
</cp:coreProperties>
</file>